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3" w:rsidRDefault="00C75799" w:rsidP="0036402E">
      <w:pPr>
        <w:spacing w:before="0"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Конспект непосредственно образовательной деятельности </w:t>
      </w:r>
    </w:p>
    <w:p w:rsidR="000D057C" w:rsidRDefault="00C75799" w:rsidP="0036402E">
      <w:pPr>
        <w:spacing w:before="0"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ru-RU"/>
        </w:rPr>
      </w:pPr>
      <w:r w:rsidRPr="00C75799">
        <w:rPr>
          <w:rFonts w:ascii="Times New Roman" w:hAnsi="Times New Roman"/>
          <w:b/>
          <w:i/>
          <w:sz w:val="32"/>
          <w:szCs w:val="32"/>
          <w:lang w:val="ru-RU"/>
        </w:rPr>
        <w:t xml:space="preserve">разработал воспитатель </w:t>
      </w:r>
      <w:r w:rsidR="000D057C">
        <w:rPr>
          <w:rFonts w:ascii="Times New Roman" w:hAnsi="Times New Roman"/>
          <w:b/>
          <w:i/>
          <w:sz w:val="32"/>
          <w:szCs w:val="32"/>
          <w:lang w:val="ru-RU"/>
        </w:rPr>
        <w:t>высш</w:t>
      </w:r>
      <w:bookmarkStart w:id="0" w:name="_GoBack"/>
      <w:bookmarkEnd w:id="0"/>
      <w:r w:rsidR="000D057C">
        <w:rPr>
          <w:rFonts w:ascii="Times New Roman" w:hAnsi="Times New Roman"/>
          <w:b/>
          <w:i/>
          <w:sz w:val="32"/>
          <w:szCs w:val="32"/>
          <w:lang w:val="ru-RU"/>
        </w:rPr>
        <w:t>ей квалификационной категории</w:t>
      </w:r>
    </w:p>
    <w:p w:rsidR="00C75799" w:rsidRPr="00C75799" w:rsidRDefault="00C75799" w:rsidP="0036402E">
      <w:pPr>
        <w:spacing w:before="0"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ru-RU"/>
        </w:rPr>
      </w:pPr>
      <w:r w:rsidRPr="00C75799">
        <w:rPr>
          <w:rFonts w:ascii="Times New Roman" w:hAnsi="Times New Roman"/>
          <w:b/>
          <w:i/>
          <w:sz w:val="32"/>
          <w:szCs w:val="32"/>
          <w:lang w:val="ru-RU"/>
        </w:rPr>
        <w:t>Семенова Татьяна Васильевна,</w:t>
      </w:r>
    </w:p>
    <w:p w:rsidR="00C75799" w:rsidRPr="00C75799" w:rsidRDefault="00C75799" w:rsidP="0036402E">
      <w:pPr>
        <w:spacing w:before="0"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ru-RU"/>
        </w:rPr>
      </w:pPr>
      <w:r w:rsidRPr="00C75799">
        <w:rPr>
          <w:rFonts w:ascii="Times New Roman" w:hAnsi="Times New Roman"/>
          <w:b/>
          <w:i/>
          <w:sz w:val="32"/>
          <w:szCs w:val="32"/>
          <w:lang w:val="ru-RU"/>
        </w:rPr>
        <w:t>стаж педагогической деятельности 25 лет</w:t>
      </w:r>
    </w:p>
    <w:p w:rsidR="00EA6D93" w:rsidRPr="00C47014" w:rsidRDefault="00EA6D93" w:rsidP="00EA6D93">
      <w:pPr>
        <w:spacing w:before="0" w:after="0" w:line="240" w:lineRule="auto"/>
        <w:jc w:val="right"/>
        <w:rPr>
          <w:rFonts w:ascii="Times New Roman" w:hAnsi="Times New Roman"/>
          <w:b/>
          <w:sz w:val="16"/>
          <w:szCs w:val="16"/>
          <w:u w:val="single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2"/>
        <w:gridCol w:w="6949"/>
      </w:tblGrid>
      <w:tr w:rsidR="00EA6D93" w:rsidRPr="0082636F" w:rsidTr="00C0689B">
        <w:trPr>
          <w:trHeight w:val="586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Вид:</w:t>
            </w:r>
          </w:p>
        </w:tc>
        <w:tc>
          <w:tcPr>
            <w:tcW w:w="7903" w:type="dxa"/>
          </w:tcPr>
          <w:p w:rsidR="00EA6D93" w:rsidRPr="00163CDC" w:rsidRDefault="00BB749F" w:rsidP="00BB749F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B749F">
              <w:rPr>
                <w:rFonts w:ascii="Times New Roman" w:hAnsi="Times New Roman"/>
                <w:sz w:val="28"/>
                <w:szCs w:val="28"/>
                <w:lang w:val="ru-RU"/>
              </w:rPr>
              <w:t>обобщающее</w:t>
            </w:r>
          </w:p>
        </w:tc>
      </w:tr>
      <w:tr w:rsidR="00EA6D93" w:rsidRPr="000D057C" w:rsidTr="00C0689B">
        <w:trPr>
          <w:trHeight w:val="565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Тип:</w:t>
            </w:r>
          </w:p>
        </w:tc>
        <w:tc>
          <w:tcPr>
            <w:tcW w:w="7903" w:type="dxa"/>
          </w:tcPr>
          <w:p w:rsidR="00EA6D93" w:rsidRPr="00163CDC" w:rsidRDefault="00FA13A5" w:rsidP="00AE0EBA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игровое </w:t>
            </w:r>
            <w:r w:rsidR="00533309" w:rsidRPr="00163CDC">
              <w:rPr>
                <w:rFonts w:ascii="Times New Roman" w:hAnsi="Times New Roman"/>
                <w:sz w:val="28"/>
                <w:szCs w:val="28"/>
                <w:lang w:val="ru-RU"/>
              </w:rPr>
              <w:t>путешествие с использованием театрал</w:t>
            </w:r>
            <w:r w:rsidR="00AE0EBA">
              <w:rPr>
                <w:rFonts w:ascii="Times New Roman" w:hAnsi="Times New Roman"/>
                <w:sz w:val="28"/>
                <w:szCs w:val="28"/>
                <w:lang w:val="ru-RU"/>
              </w:rPr>
              <w:t>изованной</w:t>
            </w:r>
            <w:r w:rsidR="00533309" w:rsidRPr="00163CD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деятельности</w:t>
            </w:r>
          </w:p>
        </w:tc>
      </w:tr>
      <w:tr w:rsidR="00EA6D93" w:rsidRPr="00BB749F" w:rsidTr="00163CDC">
        <w:trPr>
          <w:trHeight w:val="843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Тема:</w:t>
            </w:r>
          </w:p>
        </w:tc>
        <w:tc>
          <w:tcPr>
            <w:tcW w:w="7903" w:type="dxa"/>
            <w:vAlign w:val="center"/>
          </w:tcPr>
          <w:p w:rsidR="00EA6D93" w:rsidRPr="0082636F" w:rsidRDefault="00163CDC" w:rsidP="00BB749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BB749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 Лукоморья….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</w:tc>
      </w:tr>
      <w:tr w:rsidR="00163CDC" w:rsidRPr="00BB749F" w:rsidTr="00163CDC">
        <w:trPr>
          <w:trHeight w:val="843"/>
        </w:trPr>
        <w:tc>
          <w:tcPr>
            <w:tcW w:w="1668" w:type="dxa"/>
            <w:vAlign w:val="center"/>
          </w:tcPr>
          <w:p w:rsidR="00163CDC" w:rsidRPr="0082636F" w:rsidRDefault="00163CDC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Направление</w:t>
            </w:r>
          </w:p>
        </w:tc>
        <w:tc>
          <w:tcPr>
            <w:tcW w:w="7903" w:type="dxa"/>
            <w:vAlign w:val="center"/>
          </w:tcPr>
          <w:p w:rsidR="00163CDC" w:rsidRPr="00163CDC" w:rsidRDefault="0067536A" w:rsidP="00163CDC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163CDC" w:rsidRPr="00163CDC">
              <w:rPr>
                <w:rFonts w:ascii="Times New Roman" w:hAnsi="Times New Roman"/>
                <w:sz w:val="28"/>
                <w:szCs w:val="28"/>
                <w:lang w:val="ru-RU"/>
              </w:rPr>
              <w:t>ознавательно-речевое</w:t>
            </w:r>
          </w:p>
        </w:tc>
      </w:tr>
      <w:tr w:rsidR="0036402E" w:rsidRPr="000D057C" w:rsidTr="00163CDC">
        <w:trPr>
          <w:trHeight w:val="843"/>
        </w:trPr>
        <w:tc>
          <w:tcPr>
            <w:tcW w:w="1668" w:type="dxa"/>
            <w:vAlign w:val="center"/>
          </w:tcPr>
          <w:p w:rsidR="0036402E" w:rsidRDefault="0036402E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Интеграция образовательных областей</w:t>
            </w:r>
          </w:p>
        </w:tc>
        <w:tc>
          <w:tcPr>
            <w:tcW w:w="7903" w:type="dxa"/>
            <w:vAlign w:val="center"/>
          </w:tcPr>
          <w:p w:rsidR="00353B2D" w:rsidRDefault="00353B2D" w:rsidP="00163CDC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речевое, социально-коммуникативное, познавательное, художественно-эстетическое развитие.</w:t>
            </w:r>
          </w:p>
          <w:p w:rsidR="0036402E" w:rsidRDefault="0036402E" w:rsidP="00353B2D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63CDC" w:rsidRPr="00353B2D" w:rsidTr="00163CDC">
        <w:trPr>
          <w:trHeight w:val="843"/>
        </w:trPr>
        <w:tc>
          <w:tcPr>
            <w:tcW w:w="1668" w:type="dxa"/>
            <w:vAlign w:val="center"/>
          </w:tcPr>
          <w:p w:rsidR="00163CDC" w:rsidRPr="0082636F" w:rsidRDefault="00163CDC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Группа</w:t>
            </w:r>
          </w:p>
        </w:tc>
        <w:tc>
          <w:tcPr>
            <w:tcW w:w="7903" w:type="dxa"/>
            <w:vAlign w:val="center"/>
          </w:tcPr>
          <w:p w:rsidR="00163CDC" w:rsidRPr="00163CDC" w:rsidRDefault="006645CE" w:rsidP="00163CDC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старший дошкольный возраст</w:t>
            </w:r>
          </w:p>
        </w:tc>
      </w:tr>
      <w:tr w:rsidR="00EA6D93" w:rsidRPr="000D057C" w:rsidTr="00C0689B">
        <w:trPr>
          <w:trHeight w:val="965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Цель:</w:t>
            </w:r>
          </w:p>
        </w:tc>
        <w:tc>
          <w:tcPr>
            <w:tcW w:w="7903" w:type="dxa"/>
          </w:tcPr>
          <w:p w:rsidR="00EA6D93" w:rsidRPr="00163CDC" w:rsidRDefault="000E3FD4" w:rsidP="000E3FD4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речевое развитие </w:t>
            </w:r>
            <w:r w:rsidR="006645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детей в </w:t>
            </w:r>
            <w:r w:rsidR="00533309" w:rsidRPr="00163CD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процессе театрал</w:t>
            </w:r>
            <w:r w:rsidR="006645CE">
              <w:rPr>
                <w:rFonts w:ascii="Times New Roman" w:hAnsi="Times New Roman"/>
                <w:sz w:val="28"/>
                <w:szCs w:val="28"/>
                <w:lang w:val="ru-RU"/>
              </w:rPr>
              <w:t>изованной</w:t>
            </w:r>
            <w:r w:rsidR="00533309" w:rsidRPr="00163CD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деятельности на основе литературных произведений</w:t>
            </w:r>
            <w:r w:rsidR="006645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А.С. Пушкина</w:t>
            </w:r>
          </w:p>
        </w:tc>
      </w:tr>
      <w:tr w:rsidR="00EA6D93" w:rsidRPr="000D057C" w:rsidTr="005D1AB7">
        <w:trPr>
          <w:trHeight w:val="424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Задачи:</w:t>
            </w:r>
          </w:p>
        </w:tc>
        <w:tc>
          <w:tcPr>
            <w:tcW w:w="7903" w:type="dxa"/>
          </w:tcPr>
          <w:p w:rsidR="00EA6D93" w:rsidRPr="00D24AD7" w:rsidRDefault="00163CDC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</w:t>
            </w:r>
            <w:r w:rsidR="00533309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бразовательн</w:t>
            </w:r>
            <w:r w:rsidR="00D24AD7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ая</w:t>
            </w:r>
            <w:r w:rsidR="00533309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:</w:t>
            </w:r>
          </w:p>
          <w:p w:rsidR="000E3FD4" w:rsidRDefault="000E3FD4" w:rsidP="00533309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развивать связную речь детей;</w:t>
            </w:r>
          </w:p>
          <w:p w:rsidR="000E3FD4" w:rsidRDefault="000E3FD4" w:rsidP="00533309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совершенствовать  умения художественно-речевой деятельности;</w:t>
            </w:r>
          </w:p>
          <w:p w:rsidR="00533309" w:rsidRPr="00D24AD7" w:rsidRDefault="00163CDC" w:rsidP="006645CE">
            <w:pPr>
              <w:pStyle w:val="a3"/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р</w:t>
            </w:r>
            <w:r w:rsidR="00533309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азвивающ</w:t>
            </w:r>
            <w:r w:rsid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ая:</w:t>
            </w:r>
          </w:p>
          <w:p w:rsidR="00BB749F" w:rsidRDefault="006645CE" w:rsidP="00533309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развивать творческое воображение детей на основе художественного восприятия сказок</w:t>
            </w:r>
          </w:p>
          <w:p w:rsidR="006645CE" w:rsidRDefault="006645CE" w:rsidP="00BB749F">
            <w:pPr>
              <w:pStyle w:val="a3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А.С. Пушкина;</w:t>
            </w:r>
          </w:p>
          <w:p w:rsidR="006645CE" w:rsidRPr="00BB749F" w:rsidRDefault="000E3FD4" w:rsidP="006645CE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B74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обогащать эмоциональный опыт </w:t>
            </w:r>
            <w:r w:rsidR="00BB749F">
              <w:rPr>
                <w:rFonts w:ascii="Times New Roman" w:hAnsi="Times New Roman"/>
                <w:sz w:val="28"/>
                <w:szCs w:val="28"/>
                <w:lang w:val="ru-RU"/>
              </w:rPr>
              <w:t>детей;</w:t>
            </w:r>
          </w:p>
          <w:p w:rsidR="00533309" w:rsidRPr="00D24AD7" w:rsidRDefault="00163CDC" w:rsidP="00533309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в</w:t>
            </w:r>
            <w:r w:rsidR="00533309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оспитательн</w:t>
            </w:r>
            <w:r w:rsid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ая:</w:t>
            </w:r>
          </w:p>
          <w:p w:rsidR="00533309" w:rsidRDefault="0067536A" w:rsidP="00533309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5333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оспитывать </w:t>
            </w:r>
            <w:r w:rsidR="00BB74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нравственные качества </w:t>
            </w:r>
            <w:r w:rsidR="006645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дошкольников на основе </w:t>
            </w:r>
            <w:r w:rsidR="00500D1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литературных произведений; </w:t>
            </w:r>
          </w:p>
          <w:p w:rsidR="00500D1A" w:rsidRDefault="0067536A" w:rsidP="00500D1A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</w:t>
            </w:r>
            <w:r w:rsidR="00500D1A">
              <w:rPr>
                <w:rFonts w:ascii="Times New Roman" w:hAnsi="Times New Roman"/>
                <w:sz w:val="28"/>
                <w:szCs w:val="28"/>
                <w:lang w:val="ru-RU"/>
              </w:rPr>
              <w:t>ормировать умение включаться в процесс восприятия и обсуждения произведения.</w:t>
            </w:r>
          </w:p>
          <w:p w:rsidR="00500D1A" w:rsidRDefault="00500D1A" w:rsidP="00D24AD7">
            <w:pPr>
              <w:pStyle w:val="a3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33309" w:rsidRPr="00D24AD7" w:rsidRDefault="00163CDC" w:rsidP="00533309">
            <w:pPr>
              <w:pStyle w:val="a3"/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з</w:t>
            </w:r>
            <w:r w:rsidR="00533309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доровьесберегающ</w:t>
            </w:r>
            <w:r w:rsidR="00D24AD7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ая</w:t>
            </w:r>
            <w:proofErr w:type="spellEnd"/>
            <w:r w:rsidR="00D24AD7" w:rsidRPr="00D24AD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:</w:t>
            </w:r>
          </w:p>
          <w:p w:rsidR="00533309" w:rsidRPr="005D1AB7" w:rsidRDefault="006645CE" w:rsidP="005D1AB7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стабилизировать психоэмоциональное состояние посредством использования дыхательных упражнений, позитивного опыта совместной деятельности</w:t>
            </w:r>
          </w:p>
        </w:tc>
      </w:tr>
      <w:tr w:rsidR="00EA6D93" w:rsidRPr="00427A20" w:rsidTr="00C0689B">
        <w:trPr>
          <w:trHeight w:val="2126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Словарь:</w:t>
            </w:r>
          </w:p>
        </w:tc>
        <w:tc>
          <w:tcPr>
            <w:tcW w:w="7903" w:type="dxa"/>
          </w:tcPr>
          <w:p w:rsidR="00427A20" w:rsidRDefault="00D47DCC" w:rsidP="00163CDC">
            <w:pPr>
              <w:pStyle w:val="a3"/>
              <w:numPr>
                <w:ilvl w:val="0"/>
                <w:numId w:val="2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427A20">
              <w:rPr>
                <w:rFonts w:ascii="Times New Roman" w:hAnsi="Times New Roman"/>
                <w:sz w:val="28"/>
                <w:szCs w:val="28"/>
                <w:lang w:val="ru-RU"/>
              </w:rPr>
              <w:t>активный</w:t>
            </w:r>
            <w:proofErr w:type="gramEnd"/>
            <w:r w:rsidRPr="00427A20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 w:rsidR="00427A20" w:rsidRPr="00427A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C23F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волшебство, роль</w:t>
            </w:r>
          </w:p>
          <w:p w:rsidR="00427A20" w:rsidRPr="007C23FA" w:rsidRDefault="00D47DCC" w:rsidP="00427A20">
            <w:pPr>
              <w:pStyle w:val="a3"/>
              <w:numPr>
                <w:ilvl w:val="0"/>
                <w:numId w:val="2"/>
              </w:numPr>
              <w:spacing w:before="0" w:after="0" w:line="240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proofErr w:type="gramStart"/>
            <w:r w:rsidRPr="00427A20">
              <w:rPr>
                <w:rFonts w:ascii="Times New Roman" w:hAnsi="Times New Roman"/>
                <w:sz w:val="28"/>
                <w:szCs w:val="28"/>
                <w:lang w:val="ru-RU"/>
              </w:rPr>
              <w:t>пассивный:</w:t>
            </w:r>
            <w:r w:rsidR="00427A20" w:rsidRPr="00427A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27A20" w:rsidRPr="007C23F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завистливый, реальный, нереальный, Лукоморье, </w:t>
            </w:r>
            <w:r w:rsidR="007C23FA" w:rsidRPr="007C23F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милее, румяней, белее, своенравна, добрый молодец;</w:t>
            </w:r>
            <w:proofErr w:type="gramEnd"/>
          </w:p>
          <w:p w:rsidR="00D47DCC" w:rsidRPr="00D24AD7" w:rsidRDefault="00D47DCC" w:rsidP="007C23FA">
            <w:pPr>
              <w:pStyle w:val="a3"/>
              <w:numPr>
                <w:ilvl w:val="0"/>
                <w:numId w:val="2"/>
              </w:num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понятийный:</w:t>
            </w:r>
            <w:r w:rsidR="00427A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27A20" w:rsidRPr="007C23F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хранитель</w:t>
            </w:r>
            <w:r w:rsidR="007C23FA" w:rsidRPr="007C23F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</w:t>
            </w:r>
            <w:r w:rsidR="00427A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EA6D93" w:rsidRPr="000D057C" w:rsidTr="00C0689B">
        <w:trPr>
          <w:trHeight w:val="2126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Оборудование:</w:t>
            </w:r>
          </w:p>
        </w:tc>
        <w:tc>
          <w:tcPr>
            <w:tcW w:w="7903" w:type="dxa"/>
          </w:tcPr>
          <w:p w:rsidR="000A0F94" w:rsidRDefault="000A0F94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Сказочное дерево</w:t>
            </w:r>
          </w:p>
          <w:p w:rsidR="000A0F94" w:rsidRDefault="000A0F94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Кот Ученый</w:t>
            </w:r>
          </w:p>
          <w:p w:rsidR="006645CE" w:rsidRDefault="00D24AD7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24A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«Волшебная» книга </w:t>
            </w:r>
          </w:p>
          <w:p w:rsidR="000A0F94" w:rsidRPr="000A0F94" w:rsidRDefault="000A0F94" w:rsidP="000A0F94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A0F94">
              <w:rPr>
                <w:rFonts w:ascii="Times New Roman" w:hAnsi="Times New Roman"/>
                <w:sz w:val="28"/>
                <w:szCs w:val="28"/>
                <w:lang w:val="ru-RU"/>
              </w:rPr>
              <w:t>Карта</w:t>
            </w:r>
          </w:p>
          <w:p w:rsidR="000A0F94" w:rsidRPr="000A0F94" w:rsidRDefault="000A0F94" w:rsidP="000A0F94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A0F94">
              <w:rPr>
                <w:rFonts w:ascii="Times New Roman" w:hAnsi="Times New Roman"/>
                <w:sz w:val="28"/>
                <w:szCs w:val="28"/>
                <w:lang w:val="ru-RU"/>
              </w:rPr>
              <w:t>Письмо</w:t>
            </w:r>
          </w:p>
          <w:p w:rsidR="000A0F94" w:rsidRDefault="000A0F94" w:rsidP="000A0F94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A0F94">
              <w:rPr>
                <w:rFonts w:ascii="Times New Roman" w:hAnsi="Times New Roman"/>
                <w:sz w:val="28"/>
                <w:szCs w:val="28"/>
                <w:lang w:val="ru-RU"/>
              </w:rPr>
              <w:t>Сундук</w:t>
            </w:r>
          </w:p>
          <w:p w:rsidR="007C23FA" w:rsidRDefault="007C23FA" w:rsidP="000A0F94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Конверт с заданием</w:t>
            </w:r>
          </w:p>
          <w:p w:rsidR="006645CE" w:rsidRDefault="000A0F94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</w:t>
            </w:r>
            <w:r w:rsidR="006645CE">
              <w:rPr>
                <w:rFonts w:ascii="Times New Roman" w:hAnsi="Times New Roman"/>
                <w:sz w:val="28"/>
                <w:szCs w:val="28"/>
                <w:lang w:val="ru-RU"/>
              </w:rPr>
              <w:t>рагменты иллюстрации к сказке «О мертвой царевне и семи богатырях»</w:t>
            </w:r>
          </w:p>
          <w:p w:rsidR="000A0F94" w:rsidRDefault="000A0F94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Зеркало</w:t>
            </w:r>
          </w:p>
          <w:p w:rsidR="000A0F94" w:rsidRPr="000A0F94" w:rsidRDefault="000A0F94" w:rsidP="000A0F9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Атрибуты для драматизации: </w:t>
            </w:r>
            <w:r w:rsidRPr="000A0F9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голубая ткань,  шапочки-маски солнца, месяца, ветра, корона  и накидка Елисея, </w:t>
            </w:r>
            <w:r w:rsidR="00A84AAC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палка-лошадка, облака</w:t>
            </w:r>
            <w:r w:rsidR="00353B2D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.</w:t>
            </w:r>
          </w:p>
          <w:p w:rsidR="000A0F94" w:rsidRDefault="000A0F94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E175B" w:rsidRPr="00D24AD7" w:rsidRDefault="007E175B" w:rsidP="00D24AD7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A6D93" w:rsidRPr="00126F2F" w:rsidTr="00C0689B">
        <w:trPr>
          <w:trHeight w:val="3095"/>
        </w:trPr>
        <w:tc>
          <w:tcPr>
            <w:tcW w:w="1668" w:type="dxa"/>
            <w:vAlign w:val="center"/>
          </w:tcPr>
          <w:p w:rsidR="00EA6D93" w:rsidRPr="0082636F" w:rsidRDefault="00EA6D93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2636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Научно-энциклопедическая подготовка воспитателя</w:t>
            </w:r>
          </w:p>
        </w:tc>
        <w:tc>
          <w:tcPr>
            <w:tcW w:w="7903" w:type="dxa"/>
          </w:tcPr>
          <w:p w:rsidR="0067536A" w:rsidRDefault="00353B2D" w:rsidP="0067536A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353B2D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Фрагме́нт</w:t>
            </w:r>
            <w:proofErr w:type="spellEnd"/>
            <w:proofErr w:type="gramEnd"/>
            <w:r w:rsidRPr="00353B2D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(лат. </w:t>
            </w:r>
            <w:proofErr w:type="spellStart"/>
            <w:r w:rsidRPr="00353B2D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fragmentum</w:t>
            </w:r>
            <w:proofErr w:type="spellEnd"/>
            <w:r w:rsidRPr="00353B2D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— обломок, кусок, осколок) — какая-либо часть целого</w:t>
            </w:r>
            <w:r w:rsid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</w:t>
            </w:r>
          </w:p>
          <w:p w:rsidR="00126F2F" w:rsidRPr="00126F2F" w:rsidRDefault="00126F2F" w:rsidP="00126F2F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</w:t>
            </w:r>
            <w:r w:rsidR="00A84AAC"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виток</w:t>
            </w: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- длинный лист писчего материала</w:t>
            </w:r>
            <w:proofErr w:type="gramStart"/>
            <w:r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сматываемый для хранения в рулон. </w:t>
            </w:r>
          </w:p>
          <w:p w:rsidR="00126F2F" w:rsidRPr="00126F2F" w:rsidRDefault="00126F2F" w:rsidP="00126F2F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26F2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(Википедия, свободная энциклопедия)</w:t>
            </w:r>
          </w:p>
          <w:p w:rsidR="00D24AD7" w:rsidRPr="00D24AD7" w:rsidRDefault="00D24AD7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A6D93" w:rsidRDefault="00EA6D93" w:rsidP="005D1AB7">
      <w:pPr>
        <w:rPr>
          <w:rFonts w:ascii="Times New Roman" w:hAnsi="Times New Roman"/>
          <w:b/>
          <w:sz w:val="32"/>
          <w:szCs w:val="32"/>
          <w:lang w:val="ru-RU"/>
        </w:rPr>
        <w:sectPr w:rsidR="00EA6D93" w:rsidSect="000605E1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600206" w:rsidRPr="003866BE" w:rsidRDefault="00600206" w:rsidP="0036402E">
      <w:pPr>
        <w:tabs>
          <w:tab w:val="center" w:pos="4677"/>
          <w:tab w:val="left" w:pos="6105"/>
        </w:tabs>
        <w:rPr>
          <w:rFonts w:ascii="Times New Roman" w:hAnsi="Times New Roman"/>
          <w:b/>
          <w:sz w:val="32"/>
          <w:szCs w:val="32"/>
          <w:lang w:val="ru-RU"/>
        </w:rPr>
      </w:pPr>
    </w:p>
    <w:tbl>
      <w:tblPr>
        <w:tblW w:w="12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3583"/>
        <w:gridCol w:w="3583"/>
        <w:gridCol w:w="3048"/>
      </w:tblGrid>
      <w:tr w:rsidR="00AE65AA" w:rsidRPr="000D057C" w:rsidTr="00AE65AA">
        <w:trPr>
          <w:gridAfter w:val="1"/>
          <w:wAfter w:w="3048" w:type="dxa"/>
          <w:trHeight w:val="586"/>
        </w:trPr>
        <w:tc>
          <w:tcPr>
            <w:tcW w:w="2404" w:type="dxa"/>
            <w:vAlign w:val="center"/>
          </w:tcPr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Сюрпризный момент</w:t>
            </w:r>
          </w:p>
        </w:tc>
        <w:tc>
          <w:tcPr>
            <w:tcW w:w="7166" w:type="dxa"/>
            <w:gridSpan w:val="2"/>
          </w:tcPr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Ребята,  сейчас у меня в руках  произойдет чудо.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(Воспитатель загадочно): п</w:t>
            </w:r>
            <w:r w:rsidRPr="004736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осмотрите 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роводится фокус)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Вот какой  фокус мы сделали  здесь и сейчас, в нашем реальном, настоящем  мире. А где случаются чудеса,  волшебство?</w:t>
            </w:r>
          </w:p>
          <w:p w:rsidR="00AE65AA" w:rsidRPr="000A0F94" w:rsidRDefault="00C0689B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Правильно, ребята, в сказочном, нереальном, то есть придуманном  мире  происходят волшебные чудеса.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В процессе разговора воспитатель  обращает внимание детей на необычное дерево в группе.</w:t>
            </w:r>
          </w:p>
          <w:p w:rsidR="00AE65AA" w:rsidRPr="0082636F" w:rsidRDefault="00AE65AA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</w:tr>
      <w:tr w:rsidR="0083294E" w:rsidRPr="00AE65AA" w:rsidTr="00C0689B">
        <w:trPr>
          <w:gridAfter w:val="1"/>
          <w:wAfter w:w="3048" w:type="dxa"/>
          <w:trHeight w:val="586"/>
        </w:trPr>
        <w:tc>
          <w:tcPr>
            <w:tcW w:w="9570" w:type="dxa"/>
            <w:gridSpan w:val="3"/>
            <w:vAlign w:val="center"/>
          </w:tcPr>
          <w:p w:rsidR="0083294E" w:rsidRPr="0083294E" w:rsidRDefault="0083294E" w:rsidP="0083294E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3294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Ход образовательной деятельности</w:t>
            </w:r>
          </w:p>
        </w:tc>
      </w:tr>
      <w:tr w:rsidR="00AE65AA" w:rsidRPr="000D057C" w:rsidTr="00AE65AA">
        <w:trPr>
          <w:gridAfter w:val="1"/>
          <w:wAfter w:w="3048" w:type="dxa"/>
          <w:trHeight w:val="565"/>
        </w:trPr>
        <w:tc>
          <w:tcPr>
            <w:tcW w:w="2404" w:type="dxa"/>
            <w:vAlign w:val="center"/>
          </w:tcPr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Создание интереса</w:t>
            </w: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  <w:p w:rsidR="00AE65AA" w:rsidRPr="008F1CE2" w:rsidRDefault="00AE65AA" w:rsidP="00C0689B">
            <w:pPr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  <w:tc>
          <w:tcPr>
            <w:tcW w:w="3583" w:type="dxa"/>
          </w:tcPr>
          <w:p w:rsidR="00AE65AA" w:rsidRPr="00514CF0" w:rsidRDefault="00AE65AA" w:rsidP="00C0689B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Первая </w:t>
            </w:r>
            <w:r w:rsidR="00353B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возможная ситуация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Какое необычное  дерево появилось у нас в группе.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 с детьми подходит к дереву и рассматривает его. Как  вы считаете, это дерево из реального или сказочного мира?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</w:t>
            </w:r>
            <w:r w:rsidR="00CC4A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Почему вы решили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что дерево сказочное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?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Ответы детей….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Дерево сказочное, кот ученый, возможно,  он и разговаривать умеет.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«Оживает» Кот Ученый.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Кот. Я кот Ученый, здравствуйте!  Узнали вы меня! Живу я в Лукоморье – хранитель сказок я. И вам читали их не раз, кто назовет мне их сейчас?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Дети перечисляют сказки Пушкина.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К.У.: Молодцы! Все эти сказки интерес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ны. Их написал поэт известный.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Как только имя назовете, вы сразу в сказку попадете. Там ждут вас испытания и сложные задания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называют: 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А.С. Пушкин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0A0F94" w:rsidRDefault="00AE65AA" w:rsidP="00353B2D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 с детьми 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открывают волшебную дверь, проходят</w:t>
            </w: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оказываются  перед книгой сказок с чистыми страницами.</w:t>
            </w:r>
          </w:p>
        </w:tc>
        <w:tc>
          <w:tcPr>
            <w:tcW w:w="3583" w:type="dxa"/>
          </w:tcPr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Вторая</w:t>
            </w:r>
            <w:r w:rsidR="00353B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возможная </w:t>
            </w:r>
            <w:r w:rsidRPr="00514C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ситуация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14CF0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Оживает» Кот Ученый.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Кот. Я кот Ученый, здравствуйте!  Узнали вы меня! Живу я в Лукоморье – хранитель сказок я. И вам читали их не раз, кто назовет мне их сейчас?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Дети перечисляют различные сказки, среди которых могут быть народные и авторские сказки.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В: Ребята,  в Лукоморье жили  сказки авторские. Кто знает, чем отличается авторская сказка </w:t>
            </w:r>
            <w:proofErr w:type="gramStart"/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</w:t>
            </w:r>
            <w:proofErr w:type="gramEnd"/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народной?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Ответы детей.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В: Правильно, авторские сказки пишет автор. Кто же автор сказок Лукоморья?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Ответы детей.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В: Назовите сказки А.С. Пушкина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Ответы детей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К.У.: Молодцы! Все эти сказки интересны. Их написал поэт </w:t>
            </w: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известный.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только имя назовете, вы сразу в сказку попадете. Там ждут вас испытания и сложные задания</w:t>
            </w:r>
          </w:p>
          <w:p w:rsidR="00AE65AA" w:rsidRPr="00427A20" w:rsidRDefault="0083294E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Дети называют имя -</w:t>
            </w:r>
            <w:r w:rsidR="00AE65AA"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А.С. Пушкин.</w:t>
            </w:r>
          </w:p>
          <w:p w:rsidR="00AE65AA" w:rsidRPr="00427A20" w:rsidRDefault="00AE65AA" w:rsidP="00C0689B">
            <w:pPr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Сразу же открывается  волшебная дверь!</w:t>
            </w:r>
          </w:p>
          <w:p w:rsidR="00AE65AA" w:rsidRPr="00514CF0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7A2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Воспитатель с детьми  проходят через  волшебную  дверь  и оказываются  перед книгой сказок с чистыми страницами.</w:t>
            </w:r>
          </w:p>
        </w:tc>
      </w:tr>
      <w:tr w:rsidR="00AE65AA" w:rsidRPr="000D057C" w:rsidTr="00AE65AA">
        <w:trPr>
          <w:gridAfter w:val="1"/>
          <w:wAfter w:w="3048" w:type="dxa"/>
          <w:trHeight w:val="843"/>
        </w:trPr>
        <w:tc>
          <w:tcPr>
            <w:tcW w:w="2404" w:type="dxa"/>
            <w:vAlign w:val="center"/>
          </w:tcPr>
          <w:p w:rsidR="00AE65AA" w:rsidRPr="0083294E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83294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lastRenderedPageBreak/>
              <w:t>Введение в проблему</w:t>
            </w:r>
          </w:p>
          <w:p w:rsidR="00AE65AA" w:rsidRPr="0083294E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  <w:p w:rsidR="00AE65AA" w:rsidRPr="0083294E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166" w:type="dxa"/>
            <w:gridSpan w:val="2"/>
          </w:tcPr>
          <w:p w:rsidR="00353B2D" w:rsidRDefault="000D5711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Посмотрите, 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что это?</w:t>
            </w:r>
          </w:p>
          <w:p w:rsidR="00353B2D" w:rsidRDefault="00353B2D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Ответы детей.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ети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 воспитателем открывают книгу).</w:t>
            </w:r>
          </w:p>
          <w:p w:rsidR="00AE65AA" w:rsidRPr="00C0689B" w:rsidRDefault="00C0689B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детей: о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на пустая, в ней картинок нет, ничего не написано.</w:t>
            </w:r>
          </w:p>
          <w:p w:rsidR="000D5711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Действительно, лишь чистые страницы. Видимо что-то случилось, что сказка исчезла из книги. Так вот те испытания, о которых говорил Кот Ученый.  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вместе с воспитателем 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обнаруживают сундучок, в котором лежит письмо и свиток с картой)</w:t>
            </w:r>
          </w:p>
          <w:p w:rsidR="00AE65AA" w:rsidRPr="00517B83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 письме написано: «</w:t>
            </w:r>
            <w:r w:rsidRPr="00517B8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Сказка моя потерялась, царица  украла страницы.</w:t>
            </w:r>
          </w:p>
          <w:p w:rsidR="00AE65AA" w:rsidRPr="00517B83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17B8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Но все же надежда осталась, что вы мне ее возвратите».</w:t>
            </w:r>
          </w:p>
          <w:p w:rsidR="00353B2D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Ребята, а в какой сказке А.С. Пушкина героем была злая царица?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E65AA" w:rsidRPr="00C0689B" w:rsidRDefault="00CC4A94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(«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Сказка о мертвой царевне и семи богатырях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Значит, именно эту сказку нам надо вернуть.   А вот и карта, (воспитатель с детьми разворачивает и рассматривает ее), она  нам в этом поможет.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(На карте цифрами отмечены места, где спрятаны  задания).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ИНСТРУКЦИЯ: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В: Ребята, внимательно рассмотрим карту, что вы видите на карте?</w:t>
            </w:r>
          </w:p>
          <w:p w:rsidR="00AE65AA" w:rsidRPr="00C0689B" w:rsidRDefault="00CC4A94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0D5711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нига,  месяц, солнце и т.д.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В: Разберемся, что это значит: стрелки указывают направление пути, колокольчик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это звуковой сигнал, обозначающий, что мы на месте, где ждет испытание, с обозначением задания. Посмотрите на карту, догадались, где начало пути. В путь. 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 вместе с детьми в соответствии с картой начинает путь.</w:t>
            </w:r>
          </w:p>
          <w:p w:rsidR="00AE65AA" w:rsidRPr="007E175B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В: Пойдем тихо, ведь мы в волшебной стране, здесь неизвестно, что может произойти.</w:t>
            </w:r>
          </w:p>
        </w:tc>
      </w:tr>
      <w:tr w:rsidR="00AE65AA" w:rsidRPr="000D057C" w:rsidTr="00AE65AA">
        <w:trPr>
          <w:gridAfter w:val="1"/>
          <w:wAfter w:w="3048" w:type="dxa"/>
          <w:trHeight w:val="965"/>
        </w:trPr>
        <w:tc>
          <w:tcPr>
            <w:tcW w:w="2404" w:type="dxa"/>
            <w:vAlign w:val="center"/>
          </w:tcPr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  <w:lang w:val="ru-RU"/>
              </w:rPr>
            </w:pP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Мимические этюды</w:t>
            </w: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с  использованием дыхательных упражнений (</w:t>
            </w:r>
            <w:proofErr w:type="spellStart"/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здоровьесберегающий</w:t>
            </w:r>
            <w:proofErr w:type="spellEnd"/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 xml:space="preserve"> компонент)</w:t>
            </w:r>
          </w:p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color w:val="C00000"/>
                <w:sz w:val="22"/>
                <w:szCs w:val="22"/>
                <w:lang w:val="ru-RU"/>
              </w:rPr>
            </w:pPr>
          </w:p>
          <w:p w:rsidR="00AE65AA" w:rsidRPr="00517B83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AE65AA" w:rsidRPr="0082636F" w:rsidRDefault="00AE65AA" w:rsidP="00AE65AA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7166" w:type="dxa"/>
            <w:gridSpan w:val="2"/>
          </w:tcPr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 помощи карты воспитатель с детьми подходит к месту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обозначенному на карте, звучит сигнал.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Осматриваясь, обнаруживают первое задание.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Посмотрите, вот  первое задание, как и показано на карте.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Я, кажется, догадалась, что нужно делать.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Кто помнит начало сказки «О мертвой царевне и семи богатырях».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могут пересказать начало сказки своими словами. Воспитатель цитирует отрывок: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Царь с царицею простился,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путь дорогу снарядился,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и царица у окна села ждать его одна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Какое настроение было у царицы в этот момент?</w:t>
            </w:r>
          </w:p>
          <w:p w:rsidR="00AE65AA" w:rsidRPr="00C0689B" w:rsidRDefault="00CC4A94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(Г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рустное, печальное, скучное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83294E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Покажем его.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(Д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ети изображают на лице «грусть» и «печаль»)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Дополним это выражение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глубоко носом воздух вдохнем, а на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выдохе произносим слово «Ах».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оказ воспитателя, выполнение упражнений детьми)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В: Вспомните, что видела царица, сидя у окна?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Ответы детей.</w:t>
            </w:r>
          </w:p>
          <w:p w:rsidR="00AE65AA" w:rsidRPr="000A0F94" w:rsidRDefault="0083294E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 цитирует,- «</w:t>
            </w:r>
            <w:r w:rsidR="00AE65AA" w:rsidRPr="000A0F94">
              <w:rPr>
                <w:rFonts w:ascii="Times New Roman" w:hAnsi="Times New Roman"/>
                <w:sz w:val="24"/>
                <w:szCs w:val="24"/>
                <w:lang w:val="ru-RU"/>
              </w:rPr>
              <w:t>Только видит: вьется вьюга, снег валится на поля, вся белешенька земля</w:t>
            </w:r>
            <w:r w:rsidR="00AE65AA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AE65AA" w:rsidRPr="000A0F94">
              <w:rPr>
                <w:rFonts w:ascii="Times New Roman" w:hAnsi="Times New Roman"/>
                <w:sz w:val="24"/>
                <w:szCs w:val="24"/>
                <w:lang w:val="ru-RU"/>
              </w:rPr>
              <w:t>…</w:t>
            </w:r>
          </w:p>
          <w:p w:rsidR="00AE65AA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Представим вьюгу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у меня есть карточки, которые подскажут, как правильно ее изобразить: вьюга воет то громче, то тише.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83294E">
              <w:rPr>
                <w:rFonts w:ascii="Times New Roman" w:hAnsi="Times New Roman"/>
                <w:sz w:val="24"/>
                <w:szCs w:val="24"/>
                <w:lang w:val="ru-RU"/>
              </w:rPr>
              <w:t>оспитатель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показывая карточку, объясняет методику выполнения дыхательного упражнения:  надо глубоко вдохнуть и на выдохе  озвучить  </w:t>
            </w:r>
            <w:r w:rsidRPr="00AB7042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AB7042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B7042">
              <w:rPr>
                <w:rFonts w:ascii="Times New Roman" w:hAnsi="Times New Roman"/>
                <w:sz w:val="24"/>
                <w:szCs w:val="24"/>
                <w:lang w:val="ru-RU"/>
              </w:rPr>
              <w:t>то громче, то тише в соответствии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карточкой:</w:t>
            </w:r>
            <w:r w:rsidRPr="00AB70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сильного звука к слабому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звуку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от слабого к сильному. </w:t>
            </w:r>
            <w:proofErr w:type="gramEnd"/>
          </w:p>
          <w:p w:rsidR="0083294E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вместе с воспитателем выполняют упражнения.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пражнение способствует увеличению силы дыхательных мышц)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Молодцы, справились с заданием.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Ничего не происходит, смотрите, в конверте появился фрагмент сказки иллюстрации. 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Значит, мы на правильном пути. </w:t>
            </w:r>
          </w:p>
          <w:p w:rsidR="00AE65AA" w:rsidRPr="000A0F9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: Пора отправляться дальше.</w:t>
            </w:r>
          </w:p>
          <w:p w:rsidR="00AE65AA" w:rsidRPr="00C47014" w:rsidRDefault="00AE65AA" w:rsidP="00C0689B">
            <w:p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Дети обращаются к карте и определяют,  куда им двигаться дальше.</w:t>
            </w:r>
          </w:p>
        </w:tc>
      </w:tr>
      <w:tr w:rsidR="00AE65AA" w:rsidRPr="000D5711" w:rsidTr="00AE65AA">
        <w:trPr>
          <w:gridAfter w:val="1"/>
          <w:wAfter w:w="3048" w:type="dxa"/>
          <w:trHeight w:val="2126"/>
        </w:trPr>
        <w:tc>
          <w:tcPr>
            <w:tcW w:w="2404" w:type="dxa"/>
            <w:vAlign w:val="center"/>
          </w:tcPr>
          <w:p w:rsidR="00AE65AA" w:rsidRPr="0083294E" w:rsidRDefault="00AE65AA" w:rsidP="00AE65AA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83294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lastRenderedPageBreak/>
              <w:t>Образно-игровые  этюды  с использованием  приема «вхождения в образ»</w:t>
            </w:r>
          </w:p>
          <w:p w:rsidR="00AE65AA" w:rsidRPr="00AE65AA" w:rsidRDefault="00AE65AA" w:rsidP="00AE65AA">
            <w:pPr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83" w:type="dxa"/>
          </w:tcPr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Первая </w:t>
            </w:r>
            <w:r w:rsidR="0083294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возможная </w:t>
            </w:r>
            <w:r w:rsidRPr="00AE65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ситуация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При помощи карты подходят к следующему  месту, которое  определяется звонком.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Перед ними стоит стол, на котором стоит зеркало.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Вспомните, а </w:t>
            </w: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сказке, по которой мы путешествуем, был этот предмет?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Ответы детей.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Кому он принадлежал?</w:t>
            </w:r>
          </w:p>
          <w:p w:rsidR="00AE65AA" w:rsidRPr="00AE65AA" w:rsidRDefault="000D5711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Царице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В, акцентирует внимание детей вопросом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>,-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>«К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акой царице принадлежало зеркало?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Если дети затрудняются в ответе, воспитатель задает наводящий вопрос: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Царице,  что у окна царя ждала?</w:t>
            </w:r>
          </w:p>
          <w:p w:rsidR="00AE65AA" w:rsidRPr="00C0689B" w:rsidRDefault="000D5711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(Н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ет, на которой царь женился во второй раз?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proofErr w:type="gramEnd"/>
          </w:p>
          <w:p w:rsidR="00AE65AA" w:rsidRPr="00AE65AA" w:rsidRDefault="00C0689B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Какой была эта царица?</w:t>
            </w:r>
          </w:p>
          <w:p w:rsidR="00AE65AA" w:rsidRPr="00C0689B" w:rsidRDefault="000D5711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(З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лая, жестокая, хотела погубить царевну, дочь царя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А когда с зеркалом разговаривала, какой она была?</w:t>
            </w:r>
          </w:p>
          <w:p w:rsidR="00AE65AA" w:rsidRPr="00C0689B" w:rsidRDefault="000D5711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(Д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обродушная, веселая, шутливая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C0689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Каждый из вас исполнит роль царицы и зеркала, передавая характер этих образов.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Воспитатель выбирает, по желанию детей,  царицу и зеркало, остальные –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зрители.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Дети выполняют  образно-игровой этюд «Ролевой диалог царицы и зеркала».</w:t>
            </w:r>
          </w:p>
          <w:p w:rsidR="00353B2D" w:rsidRPr="00AE65AA" w:rsidRDefault="00353B2D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Царица: Свет, мой зеркальце, скажи, да всю правду доложи: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 ль на свете всех милее, все румяней и белее.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Зеркало: ты, конечно, спору нет, ты, царица, всех милее, всех румяней и белее.</w:t>
            </w:r>
            <w:proofErr w:type="gramEnd"/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Первая пара детей выполняет этюд.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Воспитатель хвалит за исполнение ролей.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</w:t>
            </w:r>
            <w:r w:rsidR="00C068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Давайте, посмотрим, как изобразят царицу и зеркало следующая  пара.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Следующая пара выполняет этюд.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 хвалит за исполнение ролей.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Вспомните, всегда ли царица при разговоре с зеркалом была доброй, веселой.</w:t>
            </w:r>
          </w:p>
          <w:p w:rsidR="00AE65AA" w:rsidRPr="00AE65AA" w:rsidRDefault="00C0689B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детей: н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ет, не всегда. Она рассердилась на него.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Почему она рассердилась?</w:t>
            </w:r>
          </w:p>
          <w:p w:rsidR="00AE65AA" w:rsidRPr="00AE65AA" w:rsidRDefault="00C0689B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детей: у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знала, что царевна все ж милее и румяней и белее.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Да, ребята, царица позавидовала красоте молодой царевны. Значит, царица какая?</w:t>
            </w:r>
          </w:p>
          <w:p w:rsidR="00AE65AA" w:rsidRPr="00AE65AA" w:rsidRDefault="00C0689B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Возможные ответы детей: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авистливая</w:t>
            </w:r>
            <w:proofErr w:type="gramEnd"/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, злая, своенравная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….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Попробуем передать образ злой, завистливой царицы в разговоре с зеркалом.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Разыгрывается этюд злой царицы и зеркала в исполнении  двух следующих пар.</w:t>
            </w:r>
          </w:p>
          <w:p w:rsidR="00353B2D" w:rsidRPr="00AE65AA" w:rsidRDefault="00353B2D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Ц</w:t>
            </w:r>
            <w:proofErr w:type="gramEnd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: Свет, мой зеркальце, скажи, да всю правду доложи: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 ль на свете всех милее, все румяней и белее.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Зеркало: ты, конечно, спору нет, но царевна, всех милее, всех румяней и белее.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Ц</w:t>
            </w:r>
            <w:proofErr w:type="gramEnd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: Ах, ты мерзкое стекло, это врешь ты мне назло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…</w:t>
            </w:r>
          </w:p>
          <w:p w:rsidR="00353B2D" w:rsidRPr="00AE65AA" w:rsidRDefault="00353B2D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Как вы считаете, получился образ своенравной царицы и правдивого зеркала у этих пар?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Ответы детей.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В: Ребята, как вы считаете,  злой, завистливый  человек  может быть красивым внешне?</w:t>
            </w:r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(Н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ет, не может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Но ведь в сказке царица была, цитирует: </w:t>
            </w:r>
            <w:proofErr w:type="gramEnd"/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Высока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, стройна, бела и умом и всем взяла», значит красива?</w:t>
            </w:r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(К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расива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: Но она же была злая, завистливая, своенравная. Согласны?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Как вы считаете, эти качества украшают человека?</w:t>
            </w:r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(Н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ет, не украшают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В: Да ребята, царица красива, но ее плохие поступки делают ее безобразной, она одинока, у нее нет друзей.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В: А каким должен быть, по настоящему,  красивый человек?</w:t>
            </w:r>
            <w:proofErr w:type="gramEnd"/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(Д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обрый, веселый, отзывчивый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Правильно,  </w:t>
            </w: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сказке добро всегда побеждает зло.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Но </w:t>
            </w: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реальной жизни добрым, отзывчивым  людям всегда помогают, у них много друзей, им легче и интереснее жить.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FA13A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оявилась карточк</w:t>
            </w:r>
            <w:proofErr w:type="gramStart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а-</w:t>
            </w:r>
            <w:proofErr w:type="gramEnd"/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фрагмент иллюстрации).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sz w:val="24"/>
                <w:szCs w:val="24"/>
                <w:lang w:val="ru-RU"/>
              </w:rPr>
              <w:t>Дети вместе с воспитателем отправляются  по карте дальше.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83" w:type="dxa"/>
          </w:tcPr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Вторая</w:t>
            </w:r>
            <w:r w:rsidR="0083294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возможная </w:t>
            </w:r>
            <w:r w:rsidRPr="00AE65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ситуация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3294E" w:rsidRPr="00AE65AA" w:rsidRDefault="0083294E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Ребята, как вы считаете,  злой, завистливый  человек  может быть красивым</w:t>
            </w:r>
            <w:r w:rsidR="00353B2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внешне</w:t>
            </w: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?</w:t>
            </w:r>
          </w:p>
          <w:p w:rsidR="00AE65AA" w:rsidRPr="00AE65AA" w:rsidRDefault="00C0689B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Возможные о</w:t>
            </w:r>
            <w:r w:rsidR="00AE65AA"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тветы детей: может быть красивым.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В: да и в сказке  царица была </w:t>
            </w: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красивой, цитирует: </w:t>
            </w:r>
            <w:proofErr w:type="gramEnd"/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«</w:t>
            </w: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Высока</w:t>
            </w:r>
            <w:proofErr w:type="gramEnd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, стройна, бела и умом и всем взяла», значит красива?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proofErr w:type="gramStart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proofErr w:type="gramEnd"/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: Вспомните какая она была по характеру?</w:t>
            </w:r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(О</w:t>
            </w:r>
            <w:r w:rsidR="00AE65AA"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же была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злая, завистливая, своенравная)</w:t>
            </w:r>
            <w:r w:rsidR="00AE65AA"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В: Как вы считаете, эти качества украшают человека?</w:t>
            </w:r>
          </w:p>
          <w:p w:rsidR="00AE65AA" w:rsidRPr="00AE65AA" w:rsidRDefault="00FA13A5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(Н</w:t>
            </w:r>
            <w:r w:rsidR="00AE65AA"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ет, не украшают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</w:t>
            </w:r>
            <w:r w:rsidR="00AE65AA" w:rsidRPr="00AE65A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  <w:p w:rsidR="00AE65AA" w:rsidRP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AE65AA" w:rsidRPr="000D057C" w:rsidTr="00FA13A5">
        <w:trPr>
          <w:trHeight w:val="557"/>
        </w:trPr>
        <w:tc>
          <w:tcPr>
            <w:tcW w:w="2404" w:type="dxa"/>
            <w:vAlign w:val="center"/>
          </w:tcPr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proofErr w:type="spellStart"/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lastRenderedPageBreak/>
              <w:t>Инсценирование</w:t>
            </w:r>
            <w:proofErr w:type="spellEnd"/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 xml:space="preserve"> отрывка из сказки </w:t>
            </w:r>
          </w:p>
          <w:p w:rsidR="00AE65AA" w:rsidRPr="0082636F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7166" w:type="dxa"/>
            <w:gridSpan w:val="2"/>
          </w:tcPr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Молодцы, справились.  Но на карте осталось еще одно задание.</w:t>
            </w:r>
          </w:p>
          <w:p w:rsidR="00353B2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вместе с воспитателем подходят к 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следующему месту.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  ними лежат атрибуты для </w:t>
            </w:r>
            <w:r w:rsidR="00353B2D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инсценировки</w:t>
            </w: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:  голубая ткань,  шапочки-маски солнца, месяца, ветра, корона  и накидка Елисея, палка-лошадка.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Интересно, чтобы это значило?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Предположения детей.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Похоже, здесь  все готово для спектакля. И сейчас, как настоящие артисты, мы с вами должны разыграть сюжет из этой сказки.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Инсценировка отрывка «Встреча королевича  Елисея с солнцем, месяцем, ветром».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Молодцы, как замечательно вы перевоплотились в героев сказки, вы настоящие артисты.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Дети находят фрагмент иллюстрации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Ребята, чем же закончилась сказка?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Ответы детей</w:t>
            </w:r>
          </w:p>
          <w:p w:rsidR="00AE65AA" w:rsidRPr="005628BD" w:rsidRDefault="00AE65AA" w:rsidP="00C0689B">
            <w:pPr>
              <w:tabs>
                <w:tab w:val="left" w:pos="3134"/>
              </w:tabs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t>В: Молодцы, вспомнили, но куда нам путь держать дальше?</w:t>
            </w:r>
          </w:p>
          <w:p w:rsidR="00AE65AA" w:rsidRPr="005628BD" w:rsidRDefault="00AE65AA" w:rsidP="00C0689B">
            <w:pPr>
              <w:spacing w:before="0"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628B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 карте дети вместе с воспитателем  возвращаются к книге.</w:t>
            </w:r>
          </w:p>
        </w:tc>
        <w:tc>
          <w:tcPr>
            <w:tcW w:w="3048" w:type="dxa"/>
          </w:tcPr>
          <w:p w:rsidR="00AE65AA" w:rsidRPr="005628BD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AE65AA" w:rsidRPr="000D057C" w:rsidTr="00AE65AA">
        <w:trPr>
          <w:gridAfter w:val="1"/>
          <w:wAfter w:w="3048" w:type="dxa"/>
          <w:trHeight w:val="2126"/>
        </w:trPr>
        <w:tc>
          <w:tcPr>
            <w:tcW w:w="2404" w:type="dxa"/>
            <w:vAlign w:val="center"/>
          </w:tcPr>
          <w:p w:rsidR="00AE65AA" w:rsidRPr="008F1CE2" w:rsidRDefault="00AE65AA" w:rsidP="00C0689B">
            <w:pPr>
              <w:spacing w:before="0" w:after="0" w:line="240" w:lineRule="auto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lastRenderedPageBreak/>
              <w:t>Заключительная</w:t>
            </w:r>
            <w:r w:rsidRPr="008F1CE2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br/>
              <w:t xml:space="preserve">  часть</w:t>
            </w:r>
          </w:p>
        </w:tc>
        <w:tc>
          <w:tcPr>
            <w:tcW w:w="7166" w:type="dxa"/>
            <w:gridSpan w:val="2"/>
          </w:tcPr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В: Выполняя задания, мы с вами нашли фрагменты иллюстраций к сказке. Что же с ними делать дальше?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рассматривают фрагменты и собирают страницу книги.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сказке доброта и смелость зло сумели победить. Нам, ребята, это важно, в своей жизни применить.</w:t>
            </w:r>
          </w:p>
          <w:p w:rsidR="0083294E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Сказка </w:t>
            </w:r>
            <w:proofErr w:type="gramStart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ложь-да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ней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намек, добрым молодцам урок. </w:t>
            </w:r>
          </w:p>
          <w:p w:rsidR="00AE65AA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(З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агораются огоньки у книги)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: Сказка вернулась.</w:t>
            </w:r>
          </w:p>
          <w:p w:rsidR="0083294E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В: Одну сказку в книгу мы вернули, 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какую следующую сказку А.С. Пушкина вы хотели бы вернуть, почему</w:t>
            </w:r>
            <w:r w:rsidR="0083294E">
              <w:rPr>
                <w:rFonts w:ascii="Times New Roman" w:hAnsi="Times New Roman"/>
                <w:sz w:val="24"/>
                <w:szCs w:val="24"/>
                <w:lang w:val="ru-RU"/>
              </w:rPr>
              <w:t>?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Ответы детей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Значит, </w:t>
            </w:r>
            <w:proofErr w:type="gramStart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нам</w:t>
            </w:r>
            <w:proofErr w:type="gramEnd"/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предстоит еще не раз вернуться в Лукоморье.  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Пора  возвращаться. До свиданья, сказка!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Дети вместе с воспитателем возвращаются через волшебную дверь дуба в группу.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Кот Ученый: Вы сказку в книгу возвратили,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Вы злые чары победили</w:t>
            </w:r>
          </w:p>
          <w:p w:rsidR="00AE65AA" w:rsidRPr="000A0F94" w:rsidRDefault="00AE65AA" w:rsidP="00C0689B">
            <w:pPr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Душевно вас благодарю</w:t>
            </w:r>
          </w:p>
          <w:p w:rsidR="00AE65AA" w:rsidRPr="0082636F" w:rsidRDefault="00AE65AA" w:rsidP="00C0689B">
            <w:pPr>
              <w:spacing w:before="0" w:after="0" w:line="240" w:lineRule="atLeas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</w:t>
            </w:r>
            <w:r w:rsidRPr="000A0F94">
              <w:rPr>
                <w:rFonts w:ascii="Times New Roman" w:hAnsi="Times New Roman"/>
                <w:sz w:val="24"/>
                <w:szCs w:val="24"/>
                <w:lang w:val="ru-RU"/>
              </w:rPr>
              <w:t>И двери вновь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вам отворю.</w:t>
            </w:r>
          </w:p>
        </w:tc>
      </w:tr>
    </w:tbl>
    <w:p w:rsidR="00655439" w:rsidRDefault="00655439" w:rsidP="00D037FE">
      <w:pPr>
        <w:jc w:val="center"/>
        <w:rPr>
          <w:rFonts w:ascii="Times New Roman" w:hAnsi="Times New Roman"/>
          <w:b/>
          <w:sz w:val="32"/>
          <w:szCs w:val="32"/>
          <w:lang w:val="ru-RU"/>
        </w:rPr>
        <w:sectPr w:rsidR="00655439" w:rsidSect="00A84AAC">
          <w:pgSz w:w="11906" w:h="16838"/>
          <w:pgMar w:top="567" w:right="851" w:bottom="142" w:left="1701" w:header="284" w:footer="284" w:gutter="0"/>
          <w:cols w:space="708"/>
          <w:docGrid w:linePitch="360"/>
        </w:sectPr>
      </w:pPr>
    </w:p>
    <w:p w:rsidR="00655439" w:rsidRPr="00655439" w:rsidRDefault="00655439" w:rsidP="00655439">
      <w:pPr>
        <w:rPr>
          <w:rFonts w:ascii="Times New Roman" w:hAnsi="Times New Roman"/>
          <w:sz w:val="28"/>
          <w:szCs w:val="28"/>
          <w:lang w:val="ru-RU"/>
        </w:rPr>
      </w:pPr>
      <w:r w:rsidRPr="00655439">
        <w:rPr>
          <w:rFonts w:ascii="Times New Roman" w:hAnsi="Times New Roman"/>
          <w:noProof/>
          <w:sz w:val="28"/>
          <w:szCs w:val="28"/>
          <w:lang w:val="ru-RU" w:eastAsia="ru-RU" w:bidi="ar-SA"/>
        </w:rPr>
        <w:lastRenderedPageBreak/>
        <w:drawing>
          <wp:anchor distT="0" distB="0" distL="63500" distR="63500" simplePos="0" relativeHeight="251658240" behindDoc="0" locked="0" layoutInCell="1" allowOverlap="1" wp14:anchorId="7C30607E" wp14:editId="66F2B65C">
            <wp:simplePos x="0" y="0"/>
            <wp:positionH relativeFrom="page">
              <wp:posOffset>265430</wp:posOffset>
            </wp:positionH>
            <wp:positionV relativeFrom="page">
              <wp:posOffset>637540</wp:posOffset>
            </wp:positionV>
            <wp:extent cx="6906260" cy="9293225"/>
            <wp:effectExtent l="0" t="0" r="8890" b="3175"/>
            <wp:wrapNone/>
            <wp:docPr id="1" name="Рисунок 1" descr="H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6260" cy="929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5439">
        <w:rPr>
          <w:rFonts w:ascii="Times New Roman" w:hAnsi="Times New Roman"/>
          <w:sz w:val="28"/>
          <w:szCs w:val="28"/>
          <w:lang w:val="ru-RU"/>
        </w:rPr>
        <w:t xml:space="preserve">Приложение 1 (карта) </w:t>
      </w:r>
    </w:p>
    <w:p w:rsidR="00655439" w:rsidRPr="00655439" w:rsidRDefault="00655439" w:rsidP="00655439">
      <w:pPr>
        <w:rPr>
          <w:rFonts w:ascii="Times New Roman" w:hAnsi="Times New Roman"/>
          <w:sz w:val="32"/>
          <w:szCs w:val="32"/>
          <w:lang w:val="ru-RU"/>
        </w:rPr>
      </w:pPr>
    </w:p>
    <w:p w:rsidR="00655439" w:rsidRPr="00655439" w:rsidRDefault="00655439" w:rsidP="00655439">
      <w:pPr>
        <w:rPr>
          <w:rFonts w:ascii="Times New Roman" w:hAnsi="Times New Roman"/>
          <w:sz w:val="32"/>
          <w:szCs w:val="32"/>
          <w:lang w:val="ru-RU"/>
        </w:rPr>
      </w:pPr>
    </w:p>
    <w:p w:rsidR="00655439" w:rsidRDefault="00655439" w:rsidP="00655439">
      <w:pPr>
        <w:rPr>
          <w:rFonts w:ascii="Times New Roman" w:hAnsi="Times New Roman"/>
          <w:sz w:val="32"/>
          <w:szCs w:val="32"/>
          <w:lang w:val="ru-RU"/>
        </w:rPr>
      </w:pPr>
    </w:p>
    <w:p w:rsidR="00595386" w:rsidRPr="00655439" w:rsidRDefault="00595386" w:rsidP="00655439">
      <w:pPr>
        <w:rPr>
          <w:rFonts w:ascii="Times New Roman" w:hAnsi="Times New Roman"/>
          <w:sz w:val="32"/>
          <w:szCs w:val="32"/>
          <w:lang w:val="ru-RU"/>
        </w:rPr>
      </w:pPr>
    </w:p>
    <w:sectPr w:rsidR="00595386" w:rsidRPr="00655439" w:rsidSect="00A84AAC">
      <w:pgSz w:w="11906" w:h="16838"/>
      <w:pgMar w:top="567" w:right="851" w:bottom="142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D62" w:rsidRDefault="00D04D62" w:rsidP="000605E1">
      <w:pPr>
        <w:spacing w:before="0" w:after="0" w:line="240" w:lineRule="auto"/>
      </w:pPr>
      <w:r>
        <w:separator/>
      </w:r>
    </w:p>
  </w:endnote>
  <w:endnote w:type="continuationSeparator" w:id="0">
    <w:p w:rsidR="00D04D62" w:rsidRDefault="00D04D62" w:rsidP="000605E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D62" w:rsidRDefault="00D04D62" w:rsidP="000605E1">
      <w:pPr>
        <w:spacing w:before="0" w:after="0" w:line="240" w:lineRule="auto"/>
      </w:pPr>
      <w:r>
        <w:separator/>
      </w:r>
    </w:p>
  </w:footnote>
  <w:footnote w:type="continuationSeparator" w:id="0">
    <w:p w:rsidR="00D04D62" w:rsidRDefault="00D04D62" w:rsidP="000605E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63FED"/>
    <w:multiLevelType w:val="hybridMultilevel"/>
    <w:tmpl w:val="A6AA67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56DA5"/>
    <w:multiLevelType w:val="hybridMultilevel"/>
    <w:tmpl w:val="3760DE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8D"/>
    <w:rsid w:val="000143E9"/>
    <w:rsid w:val="000605E1"/>
    <w:rsid w:val="00065110"/>
    <w:rsid w:val="000830C6"/>
    <w:rsid w:val="000A0F94"/>
    <w:rsid w:val="000B4CF3"/>
    <w:rsid w:val="000C475B"/>
    <w:rsid w:val="000D057C"/>
    <w:rsid w:val="000D5711"/>
    <w:rsid w:val="000E3FD4"/>
    <w:rsid w:val="00126F2F"/>
    <w:rsid w:val="0013049A"/>
    <w:rsid w:val="00163CDC"/>
    <w:rsid w:val="0019649B"/>
    <w:rsid w:val="001C191B"/>
    <w:rsid w:val="001E358D"/>
    <w:rsid w:val="001F156B"/>
    <w:rsid w:val="002A29A9"/>
    <w:rsid w:val="002B6E69"/>
    <w:rsid w:val="002E5D48"/>
    <w:rsid w:val="00306900"/>
    <w:rsid w:val="0034708D"/>
    <w:rsid w:val="00347E44"/>
    <w:rsid w:val="00353B2D"/>
    <w:rsid w:val="0036402E"/>
    <w:rsid w:val="00427A20"/>
    <w:rsid w:val="00431984"/>
    <w:rsid w:val="00435C1E"/>
    <w:rsid w:val="0047365C"/>
    <w:rsid w:val="004D4182"/>
    <w:rsid w:val="00500D1A"/>
    <w:rsid w:val="005016D7"/>
    <w:rsid w:val="00507A88"/>
    <w:rsid w:val="00514CF0"/>
    <w:rsid w:val="00517B83"/>
    <w:rsid w:val="00533309"/>
    <w:rsid w:val="005628BD"/>
    <w:rsid w:val="00562C07"/>
    <w:rsid w:val="00593FE6"/>
    <w:rsid w:val="00595386"/>
    <w:rsid w:val="00596643"/>
    <w:rsid w:val="005D1623"/>
    <w:rsid w:val="005D1AB7"/>
    <w:rsid w:val="00600206"/>
    <w:rsid w:val="006075BA"/>
    <w:rsid w:val="006369C1"/>
    <w:rsid w:val="00655439"/>
    <w:rsid w:val="006645CE"/>
    <w:rsid w:val="00672093"/>
    <w:rsid w:val="0067536A"/>
    <w:rsid w:val="006A48A5"/>
    <w:rsid w:val="006F72F3"/>
    <w:rsid w:val="00702612"/>
    <w:rsid w:val="00720993"/>
    <w:rsid w:val="007A7DCE"/>
    <w:rsid w:val="007C23FA"/>
    <w:rsid w:val="007E175B"/>
    <w:rsid w:val="00821841"/>
    <w:rsid w:val="008264FD"/>
    <w:rsid w:val="008275D3"/>
    <w:rsid w:val="0083294E"/>
    <w:rsid w:val="0084352B"/>
    <w:rsid w:val="00852F02"/>
    <w:rsid w:val="00862718"/>
    <w:rsid w:val="00877328"/>
    <w:rsid w:val="008E243F"/>
    <w:rsid w:val="008F1386"/>
    <w:rsid w:val="008F1CE2"/>
    <w:rsid w:val="009459A2"/>
    <w:rsid w:val="00962542"/>
    <w:rsid w:val="009C4D46"/>
    <w:rsid w:val="00A4695E"/>
    <w:rsid w:val="00A76E3F"/>
    <w:rsid w:val="00A84AAC"/>
    <w:rsid w:val="00A914D2"/>
    <w:rsid w:val="00AA4555"/>
    <w:rsid w:val="00AB7042"/>
    <w:rsid w:val="00AC7F1C"/>
    <w:rsid w:val="00AE0EBA"/>
    <w:rsid w:val="00AE65AA"/>
    <w:rsid w:val="00AF7E13"/>
    <w:rsid w:val="00B167A7"/>
    <w:rsid w:val="00B36297"/>
    <w:rsid w:val="00B86786"/>
    <w:rsid w:val="00BB749F"/>
    <w:rsid w:val="00BF2166"/>
    <w:rsid w:val="00C01315"/>
    <w:rsid w:val="00C0689B"/>
    <w:rsid w:val="00C27DB6"/>
    <w:rsid w:val="00C32E15"/>
    <w:rsid w:val="00C416E3"/>
    <w:rsid w:val="00C56D65"/>
    <w:rsid w:val="00C75799"/>
    <w:rsid w:val="00C9541F"/>
    <w:rsid w:val="00CA3D48"/>
    <w:rsid w:val="00CA5FB3"/>
    <w:rsid w:val="00CB11A7"/>
    <w:rsid w:val="00CC2B9F"/>
    <w:rsid w:val="00CC4A94"/>
    <w:rsid w:val="00CD2B86"/>
    <w:rsid w:val="00CE7AAB"/>
    <w:rsid w:val="00D037FE"/>
    <w:rsid w:val="00D04D62"/>
    <w:rsid w:val="00D10487"/>
    <w:rsid w:val="00D24AD7"/>
    <w:rsid w:val="00D47DCC"/>
    <w:rsid w:val="00D55278"/>
    <w:rsid w:val="00E06792"/>
    <w:rsid w:val="00E06C84"/>
    <w:rsid w:val="00E24522"/>
    <w:rsid w:val="00E464A3"/>
    <w:rsid w:val="00E5419B"/>
    <w:rsid w:val="00E8409B"/>
    <w:rsid w:val="00EA6D93"/>
    <w:rsid w:val="00EB5035"/>
    <w:rsid w:val="00F16CC3"/>
    <w:rsid w:val="00FA13A5"/>
    <w:rsid w:val="00FB3209"/>
    <w:rsid w:val="00FD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D93"/>
    <w:pPr>
      <w:spacing w:before="200"/>
    </w:pPr>
    <w:rPr>
      <w:rFonts w:ascii="Calibri" w:eastAsia="Calibri" w:hAnsi="Calibri" w:cs="Times New Roman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3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3D4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D48"/>
    <w:rPr>
      <w:rFonts w:ascii="Tahoma" w:eastAsia="Calibri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605E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5E1"/>
    <w:rPr>
      <w:rFonts w:ascii="Calibri" w:eastAsia="Calibri" w:hAnsi="Calibri" w:cs="Times New Roman"/>
      <w:sz w:val="20"/>
      <w:szCs w:val="20"/>
      <w:lang w:val="en-US" w:bidi="en-US"/>
    </w:rPr>
  </w:style>
  <w:style w:type="character" w:styleId="a8">
    <w:name w:val="Hyperlink"/>
    <w:basedOn w:val="a0"/>
    <w:uiPriority w:val="99"/>
    <w:unhideWhenUsed/>
    <w:rsid w:val="000605E1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0605E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05E1"/>
    <w:rPr>
      <w:rFonts w:ascii="Calibri" w:eastAsia="Calibri" w:hAnsi="Calibri" w:cs="Times New Roman"/>
      <w:sz w:val="20"/>
      <w:szCs w:val="20"/>
      <w:lang w:val="en-US" w:bidi="en-US"/>
    </w:rPr>
  </w:style>
  <w:style w:type="paragraph" w:styleId="ab">
    <w:name w:val="Normal (Web)"/>
    <w:basedOn w:val="a"/>
    <w:uiPriority w:val="99"/>
    <w:semiHidden/>
    <w:unhideWhenUsed/>
    <w:rsid w:val="00126F2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D93"/>
    <w:pPr>
      <w:spacing w:before="200"/>
    </w:pPr>
    <w:rPr>
      <w:rFonts w:ascii="Calibri" w:eastAsia="Calibri" w:hAnsi="Calibri" w:cs="Times New Roman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3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3D4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D48"/>
    <w:rPr>
      <w:rFonts w:ascii="Tahoma" w:eastAsia="Calibri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605E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5E1"/>
    <w:rPr>
      <w:rFonts w:ascii="Calibri" w:eastAsia="Calibri" w:hAnsi="Calibri" w:cs="Times New Roman"/>
      <w:sz w:val="20"/>
      <w:szCs w:val="20"/>
      <w:lang w:val="en-US" w:bidi="en-US"/>
    </w:rPr>
  </w:style>
  <w:style w:type="character" w:styleId="a8">
    <w:name w:val="Hyperlink"/>
    <w:basedOn w:val="a0"/>
    <w:uiPriority w:val="99"/>
    <w:unhideWhenUsed/>
    <w:rsid w:val="000605E1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0605E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05E1"/>
    <w:rPr>
      <w:rFonts w:ascii="Calibri" w:eastAsia="Calibri" w:hAnsi="Calibri" w:cs="Times New Roman"/>
      <w:sz w:val="20"/>
      <w:szCs w:val="20"/>
      <w:lang w:val="en-US" w:bidi="en-US"/>
    </w:rPr>
  </w:style>
  <w:style w:type="paragraph" w:styleId="ab">
    <w:name w:val="Normal (Web)"/>
    <w:basedOn w:val="a"/>
    <w:uiPriority w:val="99"/>
    <w:semiHidden/>
    <w:unhideWhenUsed/>
    <w:rsid w:val="00126F2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955F-0503-48D0-9A38-34A0222A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cp:lastPrinted>2014-02-27T12:29:00Z</cp:lastPrinted>
  <dcterms:created xsi:type="dcterms:W3CDTF">2012-04-11T13:09:00Z</dcterms:created>
  <dcterms:modified xsi:type="dcterms:W3CDTF">2015-03-16T13:34:00Z</dcterms:modified>
</cp:coreProperties>
</file>